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LISTA DE MATERIAL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Ensino Fundamental – 3º ANO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Obs: Os materiais deverão ser identificados com o nome do aluno.</w:t>
      </w:r>
      <w:r>
        <w:rPr>
          <w:rFonts w:ascii="Arial" w:hAnsi="Arial" w:cs="Arial"/>
          <w:sz w:val="24"/>
          <w:sz-cs w:val="24"/>
        </w:rPr>
        <w:t xml:space="preserve"> 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Sempre que necessário deverá repor o material de uso pessoal.</w:t>
      </w:r>
      <w:r>
        <w:rPr>
          <w:rFonts w:ascii="Arial" w:hAnsi="Arial" w:cs="Arial"/>
          <w:sz w:val="24"/>
          <w:sz-cs w:val="24"/>
        </w:rPr>
        <w:t xml:space="preserve"> 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MATERIAL PARA SER ENTREGUE PARA A PROFESSORA (IDENTIFICAR A SACOLA)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- 01 caderno universitário de 96 folhas capa dura espiral </w:t>
      </w:r>
    </w:p>
    <w:p>
      <w:pPr/>
      <w:r>
        <w:rPr>
          <w:rFonts w:ascii="Arial" w:hAnsi="Arial" w:cs="Arial"/>
          <w:sz w:val="24"/>
          <w:sz-cs w:val="24"/>
        </w:rPr>
        <w:t xml:space="preserve">- 02 cadernos universitários 48 folhas capa dura espiral</w:t>
      </w:r>
    </w:p>
    <w:p>
      <w:pPr/>
      <w:r>
        <w:rPr>
          <w:rFonts w:ascii="Arial" w:hAnsi="Arial" w:cs="Arial"/>
          <w:sz w:val="24"/>
          <w:sz-cs w:val="24"/>
        </w:rPr>
        <w:t xml:space="preserve">- 01 caderno de desenho para Arte 50 folhas </w:t>
      </w:r>
    </w:p>
    <w:p>
      <w:pPr/>
      <w:r>
        <w:rPr>
          <w:rFonts w:ascii="Arial" w:hAnsi="Arial" w:cs="Arial"/>
          <w:sz w:val="24"/>
          <w:sz-cs w:val="24"/>
        </w:rPr>
        <w:t xml:space="preserve">- 05 lápis preto nº 02 </w:t>
      </w:r>
    </w:p>
    <w:p>
      <w:pPr/>
      <w:r>
        <w:rPr>
          <w:rFonts w:ascii="Arial" w:hAnsi="Arial" w:cs="Arial"/>
          <w:sz w:val="24"/>
          <w:sz-cs w:val="24"/>
        </w:rPr>
        <w:t xml:space="preserve">- 02 borrachas brancas macias e sem cheiro </w:t>
      </w:r>
    </w:p>
    <w:p>
      <w:pPr/>
      <w:r>
        <w:rPr>
          <w:rFonts w:ascii="Arial" w:hAnsi="Arial" w:cs="Arial"/>
          <w:sz w:val="24"/>
          <w:sz-cs w:val="24"/>
        </w:rPr>
        <w:t xml:space="preserve">- 01 apontador com depósito </w:t>
      </w:r>
    </w:p>
    <w:p>
      <w:pPr/>
      <w:r>
        <w:rPr>
          <w:rFonts w:ascii="Arial" w:hAnsi="Arial" w:cs="Arial"/>
          <w:sz w:val="24"/>
          <w:sz-cs w:val="24"/>
        </w:rPr>
        <w:t xml:space="preserve">- 01 estojo de tecido ou emborrachado com zíper </w:t>
      </w:r>
    </w:p>
    <w:p>
      <w:pPr/>
      <w:r>
        <w:rPr>
          <w:rFonts w:ascii="Arial" w:hAnsi="Arial" w:cs="Arial"/>
          <w:sz w:val="24"/>
          <w:sz-cs w:val="24"/>
        </w:rPr>
        <w:t xml:space="preserve">- 01 caixa de lápis de cor 24 cores </w:t>
      </w:r>
    </w:p>
    <w:p>
      <w:pPr/>
      <w:r>
        <w:rPr>
          <w:rFonts w:ascii="Arial" w:hAnsi="Arial" w:cs="Arial"/>
          <w:sz w:val="24"/>
          <w:sz-cs w:val="24"/>
        </w:rPr>
        <w:t xml:space="preserve">- 01 caixa de caneta hidrográfica 12 cores </w:t>
      </w:r>
    </w:p>
    <w:p>
      <w:pPr/>
      <w:r>
        <w:rPr>
          <w:rFonts w:ascii="Arial" w:hAnsi="Arial" w:cs="Arial"/>
          <w:sz w:val="24"/>
          <w:sz-cs w:val="24"/>
        </w:rPr>
        <w:t xml:space="preserve">- 01 caixa de giz de cera 12 cores </w:t>
      </w:r>
    </w:p>
    <w:p>
      <w:pPr/>
      <w:r>
        <w:rPr>
          <w:rFonts w:ascii="Arial" w:hAnsi="Arial" w:cs="Arial"/>
          <w:sz w:val="24"/>
          <w:sz-cs w:val="24"/>
        </w:rPr>
        <w:t xml:space="preserve">- 01 dicionário de Língua Portuguesa (com a nova ortografia) </w:t>
      </w:r>
    </w:p>
    <w:p>
      <w:pPr/>
      <w:r>
        <w:rPr>
          <w:rFonts w:ascii="Arial" w:hAnsi="Arial" w:cs="Arial"/>
          <w:sz w:val="24"/>
          <w:sz-cs w:val="24"/>
        </w:rPr>
        <w:t xml:space="preserve">- 03 colas bastão pequena </w:t>
      </w:r>
    </w:p>
    <w:p>
      <w:pPr/>
      <w:r>
        <w:rPr>
          <w:rFonts w:ascii="Arial" w:hAnsi="Arial" w:cs="Arial"/>
          <w:sz w:val="24"/>
          <w:sz-cs w:val="24"/>
        </w:rPr>
        <w:t xml:space="preserve">- 01 tubo de cola líquida branca grande </w:t>
      </w:r>
    </w:p>
    <w:p>
      <w:pPr/>
      <w:r>
        <w:rPr>
          <w:rFonts w:ascii="Arial" w:hAnsi="Arial" w:cs="Arial"/>
          <w:sz w:val="24"/>
          <w:sz-cs w:val="24"/>
        </w:rPr>
        <w:t xml:space="preserve">- 01 pasta catálogo preta com 10 plásticos </w:t>
      </w:r>
    </w:p>
    <w:p>
      <w:pPr/>
      <w:r>
        <w:rPr>
          <w:rFonts w:ascii="Arial" w:hAnsi="Arial" w:cs="Arial"/>
          <w:sz w:val="24"/>
          <w:sz-cs w:val="24"/>
        </w:rPr>
        <w:t xml:space="preserve">- 01 tesoura sem ponta </w:t>
      </w:r>
    </w:p>
    <w:p>
      <w:pPr/>
      <w:r>
        <w:rPr>
          <w:rFonts w:ascii="Arial" w:hAnsi="Arial" w:cs="Arial"/>
          <w:sz w:val="24"/>
          <w:sz-cs w:val="24"/>
        </w:rPr>
        <w:t xml:space="preserve">- 01 pincel chato nº 14 </w:t>
      </w:r>
    </w:p>
    <w:p>
      <w:pPr/>
      <w:r>
        <w:rPr>
          <w:rFonts w:ascii="Arial" w:hAnsi="Arial" w:cs="Arial"/>
          <w:sz w:val="24"/>
          <w:sz-cs w:val="24"/>
        </w:rPr>
        <w:t xml:space="preserve">- 01 régua de 30 cm </w:t>
      </w:r>
    </w:p>
    <w:p>
      <w:pPr/>
      <w:r>
        <w:rPr>
          <w:rFonts w:ascii="Arial" w:hAnsi="Arial" w:cs="Arial"/>
          <w:sz w:val="24"/>
          <w:sz-cs w:val="24"/>
        </w:rPr>
        <w:t xml:space="preserve">- 01 tela para pintura 20x20 </w:t>
      </w:r>
    </w:p>
    <w:p>
      <w:pPr/>
      <w:r>
        <w:rPr>
          <w:rFonts w:ascii="Arial" w:hAnsi="Arial" w:cs="Arial"/>
          <w:sz w:val="24"/>
          <w:sz-cs w:val="24"/>
        </w:rPr>
        <w:t xml:space="preserve">- 01 livro e 1 gibi para a biblioteca de sala </w:t>
      </w:r>
    </w:p>
    <w:p>
      <w:pPr/>
      <w:r>
        <w:rPr>
          <w:rFonts w:ascii="Arial" w:hAnsi="Arial" w:cs="Arial"/>
          <w:sz w:val="24"/>
          <w:sz-cs w:val="24"/>
        </w:rPr>
        <w:t xml:space="preserve">- 01 pasta com elástico azul (fina)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PARA SER ENTREGUE NA SECRETARIA DO COLÉGIO (IDENTIFICAR A SACOLA)</w:t>
      </w:r>
    </w:p>
    <w:p>
      <w:pPr/>
      <w:r>
        <w:rPr>
          <w:rFonts w:ascii="Arial" w:hAnsi="Arial" w:cs="Arial"/>
          <w:sz w:val="24"/>
          <w:sz-cs w:val="24"/>
        </w:rPr>
        <w:t xml:space="preserve">- 300 folhas de sulfite branco A4 </w:t>
      </w:r>
    </w:p>
    <w:p>
      <w:pPr/>
      <w:r>
        <w:rPr>
          <w:rFonts w:ascii="Arial" w:hAnsi="Arial" w:cs="Arial"/>
          <w:sz w:val="24"/>
          <w:sz-cs w:val="24"/>
        </w:rPr>
        <w:t xml:space="preserve">- 1 bloco de papel color set 8 cores decorado com 32 folhas </w:t>
      </w:r>
    </w:p>
    <w:p>
      <w:pPr/>
      <w:r>
        <w:rPr>
          <w:rFonts w:ascii="Arial" w:hAnsi="Arial" w:cs="Arial"/>
          <w:sz w:val="24"/>
          <w:sz-cs w:val="24"/>
        </w:rPr>
        <w:t xml:space="preserve">- 03 folhas EVA (1 verde, 1 beje e 1 vermelho) </w:t>
      </w:r>
    </w:p>
    <w:p>
      <w:pPr/>
      <w:r>
        <w:rPr>
          <w:rFonts w:ascii="Arial" w:hAnsi="Arial" w:cs="Arial"/>
          <w:sz w:val="24"/>
          <w:sz-cs w:val="24"/>
        </w:rPr>
        <w:t xml:space="preserve">- 03 folhas  EVA com gliter (1 preto, 1 branco e 1 azul) </w:t>
      </w:r>
    </w:p>
    <w:p>
      <w:pPr/>
      <w:r>
        <w:rPr>
          <w:rFonts w:ascii="Arial" w:hAnsi="Arial" w:cs="Arial"/>
          <w:sz w:val="24"/>
          <w:sz-cs w:val="24"/>
        </w:rPr>
        <w:t xml:space="preserve">- 01 bloco multi cores A3 menno com 20 folhas </w:t>
      </w:r>
    </w:p>
    <w:p>
      <w:pPr/>
      <w:r>
        <w:rPr>
          <w:rFonts w:ascii="Arial" w:hAnsi="Arial" w:cs="Arial"/>
          <w:sz w:val="24"/>
          <w:sz-cs w:val="24"/>
        </w:rPr>
        <w:t xml:space="preserve">- 01 rolo de fita de cetim 10 mm </w:t>
      </w:r>
    </w:p>
    <w:p>
      <w:pPr/>
      <w:r>
        <w:rPr>
          <w:rFonts w:ascii="Arial" w:hAnsi="Arial" w:cs="Arial"/>
          <w:sz w:val="24"/>
          <w:sz-cs w:val="24"/>
        </w:rPr>
        <w:t xml:space="preserve">- 01 rolo de durex transparente largo </w:t>
      </w:r>
    </w:p>
    <w:p>
      <w:pPr/>
      <w:r>
        <w:rPr>
          <w:rFonts w:ascii="Arial" w:hAnsi="Arial" w:cs="Arial"/>
          <w:sz w:val="24"/>
          <w:sz-cs w:val="24"/>
        </w:rPr>
        <w:t xml:space="preserve">- 01 rolo de fita crepe </w:t>
      </w:r>
    </w:p>
    <w:p>
      <w:pPr/>
      <w:r>
        <w:rPr>
          <w:rFonts w:ascii="Arial" w:hAnsi="Arial" w:cs="Arial"/>
          <w:sz w:val="24"/>
          <w:sz-cs w:val="24"/>
        </w:rPr>
        <w:t xml:space="preserve">- 01 tubo cola líquida branca grande </w:t>
      </w:r>
    </w:p>
    <w:p>
      <w:pPr/>
      <w:r>
        <w:rPr>
          <w:rFonts w:ascii="Arial" w:hAnsi="Arial" w:cs="Arial"/>
          <w:sz w:val="24"/>
          <w:sz-cs w:val="24"/>
        </w:rPr>
        <w:t xml:space="preserve">- 01 tubo de cola bastão grande </w:t>
      </w:r>
    </w:p>
    <w:p>
      <w:pPr/>
      <w:r>
        <w:rPr>
          <w:rFonts w:ascii="Arial" w:hAnsi="Arial" w:cs="Arial"/>
          <w:sz w:val="24"/>
          <w:sz-cs w:val="24"/>
        </w:rPr>
        <w:t xml:space="preserve">- 03 refis de cola quente (fino) </w:t>
      </w:r>
    </w:p>
    <w:p>
      <w:pPr/>
      <w:r>
        <w:rPr>
          <w:rFonts w:ascii="Arial" w:hAnsi="Arial" w:cs="Arial"/>
          <w:sz w:val="24"/>
          <w:sz-cs w:val="24"/>
        </w:rPr>
        <w:t xml:space="preserve">- 02 caixas de lenço de papel</w:t>
      </w:r>
    </w:p>
    <w:p>
      <w:pPr/>
      <w:r>
        <w:rPr>
          <w:rFonts w:ascii="Arial" w:hAnsi="Arial" w:cs="Arial"/>
          <w:sz w:val="24"/>
          <w:sz-cs w:val="24"/>
        </w:rPr>
        <w:t xml:space="preserve">- 01 pacote de lenço umedecido</w:t>
      </w:r>
    </w:p>
    <w:p>
      <w:pPr/>
      <w:r>
        <w:rPr>
          <w:rFonts w:ascii="Arial" w:hAnsi="Arial" w:cs="Arial"/>
          <w:sz w:val="24"/>
          <w:sz-cs w:val="24"/>
        </w:rPr>
        <w:t xml:space="preserve">- 03 refis de cola quente (grossa) </w:t>
      </w:r>
    </w:p>
    <w:p>
      <w:pPr/>
      <w:r>
        <w:rPr>
          <w:rFonts w:ascii="Arial" w:hAnsi="Arial" w:cs="Arial"/>
          <w:sz w:val="24"/>
          <w:sz-cs w:val="24"/>
        </w:rPr>
        <w:t xml:space="preserve">- 02 cartolinas color set </w:t>
      </w:r>
    </w:p>
    <w:p>
      <w:pPr/>
      <w:r>
        <w:rPr>
          <w:rFonts w:ascii="Arial" w:hAnsi="Arial" w:cs="Arial"/>
          <w:sz w:val="24"/>
          <w:sz-cs w:val="24"/>
        </w:rPr>
        <w:t xml:space="preserve">- 02 potes de massinha de modelar (grande) </w:t>
      </w:r>
    </w:p>
    <w:p>
      <w:pPr/>
      <w:r>
        <w:rPr>
          <w:rFonts w:ascii="Arial" w:hAnsi="Arial" w:cs="Arial"/>
          <w:sz w:val="24"/>
          <w:sz-cs w:val="24"/>
        </w:rPr>
        <w:t xml:space="preserve">- 01 bloco de folha de linguagem com pauta </w:t>
      </w:r>
    </w:p>
    <w:p>
      <w:pPr/>
      <w:r>
        <w:rPr>
          <w:rFonts w:ascii="Arial" w:hAnsi="Arial" w:cs="Arial"/>
          <w:sz w:val="24"/>
          <w:sz-cs w:val="24"/>
        </w:rPr>
        <w:t xml:space="preserve">- 02 papéis kraft/pardo </w:t>
      </w:r>
    </w:p>
    <w:p>
      <w:pPr/>
      <w:r>
        <w:rPr>
          <w:rFonts w:ascii="Arial" w:hAnsi="Arial" w:cs="Arial"/>
          <w:sz w:val="24"/>
          <w:sz-cs w:val="24"/>
        </w:rPr>
        <w:t xml:space="preserve">- 10 sacos plásticos ofício A4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Obs: Sugerimos que identifiquem o uniforme da criança.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As apostilas e agendas 2021 deverão serão encomendadas mediante pagamento do 1º boleto de material didático até 15/01/2021.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Os papéis deverão ser entregues separados em saco plástico sem estarem dobrados, enrolados ou amassados.</w:t>
      </w:r>
    </w:p>
    <w:sectPr>
      <w:pgSz w:w="11905" w:h="16837"/>
      <w:pgMar w:top="567" w:right="1134" w:bottom="567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</cp:coreProperties>
</file>

<file path=docProps/meta.xml><?xml version="1.0" encoding="utf-8"?>
<meta xmlns="http://schemas.apple.com/cocoa/2006/metadata">
  <generator>CocoaOOXMLWriter/1504.84</generator>
</meta>
</file>